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AFBA" w14:textId="5DE74E32" w:rsidR="00026152" w:rsidRPr="004E11F7" w:rsidRDefault="00026152" w:rsidP="00FD183A">
      <w:pPr>
        <w:pStyle w:val="Body"/>
        <w:jc w:val="center"/>
        <w:rPr>
          <w:rFonts w:ascii="Times New Roman" w:hAnsi="Times New Roman" w:cs="Times New Roman"/>
          <w:b/>
          <w:bCs/>
          <w:sz w:val="28"/>
          <w:szCs w:val="28"/>
        </w:rPr>
      </w:pPr>
      <w:r w:rsidRPr="004E11F7">
        <w:rPr>
          <w:rFonts w:ascii="Times New Roman" w:hAnsi="Times New Roman" w:cs="Times New Roman"/>
          <w:b/>
          <w:bCs/>
          <w:sz w:val="28"/>
          <w:szCs w:val="28"/>
        </w:rPr>
        <w:t xml:space="preserve">Vocations Week </w:t>
      </w:r>
      <w:r w:rsidR="003B7B53" w:rsidRPr="004E11F7">
        <w:rPr>
          <w:rFonts w:ascii="Times New Roman" w:hAnsi="Times New Roman" w:cs="Times New Roman"/>
          <w:b/>
          <w:bCs/>
          <w:sz w:val="28"/>
          <w:szCs w:val="28"/>
        </w:rPr>
        <w:t>–</w:t>
      </w:r>
      <w:r w:rsidRPr="004E11F7">
        <w:rPr>
          <w:rFonts w:ascii="Times New Roman" w:hAnsi="Times New Roman" w:cs="Times New Roman"/>
          <w:b/>
          <w:bCs/>
          <w:sz w:val="28"/>
          <w:szCs w:val="28"/>
        </w:rPr>
        <w:t xml:space="preserve"> 2021</w:t>
      </w:r>
    </w:p>
    <w:p w14:paraId="4D20ED52" w14:textId="0DAFB9D9" w:rsidR="003B7B53" w:rsidRPr="004E11F7" w:rsidRDefault="003B7B53" w:rsidP="00026152">
      <w:pPr>
        <w:pStyle w:val="Body"/>
        <w:jc w:val="center"/>
        <w:rPr>
          <w:rFonts w:ascii="Times New Roman" w:hAnsi="Times New Roman" w:cs="Times New Roman"/>
          <w:b/>
          <w:bCs/>
          <w:sz w:val="28"/>
          <w:szCs w:val="28"/>
        </w:rPr>
      </w:pPr>
    </w:p>
    <w:p w14:paraId="4D390354" w14:textId="77777777" w:rsidR="004E11F7" w:rsidRP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b/>
          <w:bCs/>
          <w:sz w:val="24"/>
          <w:szCs w:val="24"/>
        </w:rPr>
        <w:t>Day One</w:t>
      </w:r>
    </w:p>
    <w:p w14:paraId="33061C4C" w14:textId="25A07786" w:rsidR="004E11F7" w:rsidRPr="008B0AAD"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Saturday 17</w:t>
      </w:r>
      <w:r w:rsidRPr="004E11F7">
        <w:rPr>
          <w:rFonts w:ascii="Times New Roman" w:hAnsi="Times New Roman" w:cs="Times New Roman"/>
          <w:b/>
          <w:bCs/>
          <w:sz w:val="24"/>
          <w:szCs w:val="24"/>
          <w:vertAlign w:val="superscript"/>
        </w:rPr>
        <w:t>th</w:t>
      </w:r>
      <w:r w:rsidRPr="004E11F7">
        <w:rPr>
          <w:rFonts w:ascii="Times New Roman" w:hAnsi="Times New Roman" w:cs="Times New Roman"/>
          <w:b/>
          <w:bCs/>
          <w:sz w:val="24"/>
          <w:szCs w:val="24"/>
        </w:rPr>
        <w:t xml:space="preserve"> April </w:t>
      </w:r>
    </w:p>
    <w:p w14:paraId="0C78585E" w14:textId="77777777" w:rsidR="004E11F7" w:rsidRPr="004E11F7" w:rsidRDefault="004E11F7" w:rsidP="004E11F7">
      <w:pPr>
        <w:spacing w:line="480" w:lineRule="auto"/>
        <w:jc w:val="both"/>
        <w:rPr>
          <w:rFonts w:ascii="Times New Roman" w:hAnsi="Times New Roman" w:cs="Times New Roman"/>
          <w:sz w:val="24"/>
          <w:szCs w:val="24"/>
        </w:rPr>
      </w:pPr>
      <w:bookmarkStart w:id="0" w:name="_Hlk66730373"/>
      <w:r w:rsidRPr="004E11F7">
        <w:rPr>
          <w:rFonts w:ascii="Times New Roman" w:hAnsi="Times New Roman" w:cs="Times New Roman"/>
          <w:b/>
          <w:bCs/>
          <w:i/>
          <w:iCs/>
          <w:sz w:val="24"/>
          <w:szCs w:val="24"/>
        </w:rPr>
        <w:t>A Reading from the Acts of the Apostles</w:t>
      </w:r>
      <w:bookmarkEnd w:id="0"/>
      <w:r w:rsidRPr="004E11F7">
        <w:rPr>
          <w:rFonts w:ascii="Times New Roman" w:hAnsi="Times New Roman" w:cs="Times New Roman"/>
          <w:b/>
          <w:bCs/>
          <w:i/>
          <w:iCs/>
          <w:sz w:val="24"/>
          <w:szCs w:val="24"/>
        </w:rPr>
        <w:tab/>
      </w:r>
      <w:r w:rsidRPr="004E11F7">
        <w:rPr>
          <w:rFonts w:ascii="Times New Roman" w:hAnsi="Times New Roman" w:cs="Times New Roman"/>
          <w:i/>
          <w:iCs/>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r>
      <w:r w:rsidRPr="004E11F7">
        <w:rPr>
          <w:rFonts w:ascii="Times New Roman" w:hAnsi="Times New Roman" w:cs="Times New Roman"/>
          <w:sz w:val="24"/>
          <w:szCs w:val="24"/>
        </w:rPr>
        <w:tab/>
        <w:t xml:space="preserve"> 6:1-7</w:t>
      </w:r>
    </w:p>
    <w:p w14:paraId="3B4FF019" w14:textId="41043CAF" w:rsidR="004E11F7" w:rsidRDefault="004E11F7" w:rsidP="004E11F7">
      <w:pPr>
        <w:spacing w:line="48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…You, brothers, must select from among yourselves seven men of good reputation, filled with the Spirit and with wisdom; we will hand over this duty to them, and continue to devote ourselves to prayer and to the service of the word.  The whole assembly approved of this proposal and elected Stephen, a man full of faith and the Holy Spirit, together with Philip, </w:t>
      </w:r>
      <w:proofErr w:type="spellStart"/>
      <w:r w:rsidRPr="004E11F7">
        <w:rPr>
          <w:rFonts w:ascii="Times New Roman" w:hAnsi="Times New Roman" w:cs="Times New Roman"/>
          <w:sz w:val="24"/>
          <w:szCs w:val="24"/>
        </w:rPr>
        <w:t>Prochorus</w:t>
      </w:r>
      <w:proofErr w:type="spellEnd"/>
      <w:r w:rsidRPr="004E11F7">
        <w:rPr>
          <w:rFonts w:ascii="Times New Roman" w:hAnsi="Times New Roman" w:cs="Times New Roman"/>
          <w:sz w:val="24"/>
          <w:szCs w:val="24"/>
        </w:rPr>
        <w:t xml:space="preserve">, Nicanor, Timon, </w:t>
      </w:r>
      <w:proofErr w:type="spellStart"/>
      <w:r w:rsidRPr="004E11F7">
        <w:rPr>
          <w:rFonts w:ascii="Times New Roman" w:hAnsi="Times New Roman" w:cs="Times New Roman"/>
          <w:sz w:val="24"/>
          <w:szCs w:val="24"/>
        </w:rPr>
        <w:t>Parmenas</w:t>
      </w:r>
      <w:proofErr w:type="spellEnd"/>
      <w:r w:rsidRPr="004E11F7">
        <w:rPr>
          <w:rFonts w:ascii="Times New Roman" w:hAnsi="Times New Roman" w:cs="Times New Roman"/>
          <w:sz w:val="24"/>
          <w:szCs w:val="24"/>
        </w:rPr>
        <w:t xml:space="preserve">, and Nicolaus of Antioch, a convert to Judaism. They presented these to the apostles, who prayed and laid their hands on them.  </w:t>
      </w:r>
    </w:p>
    <w:p w14:paraId="5A98EC00" w14:textId="77777777" w:rsidR="008B0AAD" w:rsidRPr="004E11F7" w:rsidRDefault="008B0AAD" w:rsidP="004E11F7">
      <w:pPr>
        <w:spacing w:line="480" w:lineRule="auto"/>
        <w:jc w:val="both"/>
        <w:rPr>
          <w:rFonts w:ascii="Times New Roman" w:hAnsi="Times New Roman" w:cs="Times New Roman"/>
          <w:sz w:val="24"/>
          <w:szCs w:val="24"/>
        </w:rPr>
      </w:pPr>
    </w:p>
    <w:p w14:paraId="09B2BA54" w14:textId="5A4FC34D" w:rsidR="004E11F7" w:rsidRPr="008B0AAD" w:rsidRDefault="004E11F7" w:rsidP="004E11F7">
      <w:pPr>
        <w:spacing w:line="360" w:lineRule="auto"/>
        <w:rPr>
          <w:rFonts w:ascii="Times New Roman" w:hAnsi="Times New Roman" w:cs="Times New Roman"/>
          <w:b/>
          <w:bCs/>
          <w:i/>
          <w:iCs/>
          <w:sz w:val="24"/>
          <w:szCs w:val="24"/>
        </w:rPr>
      </w:pPr>
      <w:r w:rsidRPr="004E11F7">
        <w:rPr>
          <w:rFonts w:ascii="Times New Roman" w:hAnsi="Times New Roman" w:cs="Times New Roman"/>
          <w:b/>
          <w:bCs/>
          <w:i/>
          <w:iCs/>
          <w:sz w:val="24"/>
          <w:szCs w:val="24"/>
        </w:rPr>
        <w:t>Prayer to St Joseph, Patron of the Church, Patron of Workers, Guardian of the Redeemer and often invoked as Patron of a Happy Death.</w:t>
      </w:r>
    </w:p>
    <w:p w14:paraId="28A2DBB2" w14:textId="77777777" w:rsidR="004E11F7" w:rsidRPr="004E11F7" w:rsidRDefault="004E11F7" w:rsidP="004E11F7">
      <w:pPr>
        <w:spacing w:line="360" w:lineRule="auto"/>
        <w:rPr>
          <w:rFonts w:ascii="Times New Roman" w:hAnsi="Times New Roman" w:cs="Times New Roman"/>
          <w:sz w:val="24"/>
          <w:szCs w:val="24"/>
        </w:rPr>
      </w:pPr>
      <w:r w:rsidRPr="004E11F7">
        <w:rPr>
          <w:rFonts w:ascii="Times New Roman" w:hAnsi="Times New Roman" w:cs="Times New Roman"/>
          <w:sz w:val="24"/>
          <w:szCs w:val="24"/>
        </w:rPr>
        <w:t>To you, O blessed Joseph, do we come in our afflictions, and having implored the help of your most holy Spouse, we confidently invoke your patronage also. 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w:t>
      </w:r>
    </w:p>
    <w:p w14:paraId="0AD2F177" w14:textId="77777777" w:rsidR="004E11F7" w:rsidRPr="004E11F7" w:rsidRDefault="004E11F7" w:rsidP="004E11F7">
      <w:pPr>
        <w:spacing w:line="360" w:lineRule="auto"/>
        <w:rPr>
          <w:rFonts w:ascii="Times New Roman" w:hAnsi="Times New Roman" w:cs="Times New Roman"/>
          <w:sz w:val="24"/>
          <w:szCs w:val="24"/>
        </w:rPr>
      </w:pPr>
    </w:p>
    <w:p w14:paraId="3A70F024" w14:textId="77777777" w:rsidR="008B0AAD" w:rsidRDefault="004E11F7" w:rsidP="008B0AAD">
      <w:pPr>
        <w:spacing w:line="360" w:lineRule="auto"/>
        <w:rPr>
          <w:rFonts w:ascii="Times New Roman" w:hAnsi="Times New Roman" w:cs="Times New Roman"/>
          <w:sz w:val="24"/>
          <w:szCs w:val="24"/>
        </w:rPr>
      </w:pPr>
      <w:r w:rsidRPr="004E11F7">
        <w:rPr>
          <w:rFonts w:ascii="Times New Roman" w:hAnsi="Times New Roman" w:cs="Times New Roman"/>
          <w:sz w:val="24"/>
          <w:szCs w:val="24"/>
        </w:rPr>
        <w:t>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 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 Amen.</w:t>
      </w:r>
    </w:p>
    <w:p w14:paraId="3D1BE36F" w14:textId="0115BFEF" w:rsidR="004E11F7" w:rsidRPr="008B0AAD" w:rsidRDefault="004E11F7" w:rsidP="008B0AAD">
      <w:pPr>
        <w:spacing w:line="360" w:lineRule="auto"/>
        <w:rPr>
          <w:rFonts w:ascii="Times New Roman" w:hAnsi="Times New Roman" w:cs="Times New Roman"/>
          <w:sz w:val="24"/>
          <w:szCs w:val="24"/>
        </w:rPr>
      </w:pPr>
      <w:r w:rsidRPr="004E11F7">
        <w:rPr>
          <w:rFonts w:ascii="Times New Roman" w:hAnsi="Times New Roman" w:cs="Times New Roman"/>
          <w:b/>
          <w:bCs/>
          <w:sz w:val="24"/>
          <w:szCs w:val="24"/>
        </w:rPr>
        <w:lastRenderedPageBreak/>
        <w:t>The Everywhere God</w:t>
      </w:r>
    </w:p>
    <w:p w14:paraId="71F0E79F"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May we open our minds and hearts</w:t>
      </w:r>
    </w:p>
    <w:p w14:paraId="41F2B7D9"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to the presence of God-in-us.</w:t>
      </w:r>
    </w:p>
    <w:p w14:paraId="1783C7B1"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May God-in-us,</w:t>
      </w:r>
    </w:p>
    <w:p w14:paraId="35908C32" w14:textId="43C3C236"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the “everywhere God,”</w:t>
      </w:r>
    </w:p>
    <w:p w14:paraId="055F2B2A" w14:textId="47FE6C81"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find generous and courageous expression </w:t>
      </w:r>
    </w:p>
    <w:p w14:paraId="2F07AB4C"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in our words and actions</w:t>
      </w:r>
    </w:p>
    <w:p w14:paraId="54434F8F"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as we undertake </w:t>
      </w:r>
    </w:p>
    <w:p w14:paraId="35500FB2"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to make the reign of God evident in our world.</w:t>
      </w:r>
    </w:p>
    <w:p w14:paraId="5B76E4F9" w14:textId="77777777" w:rsidR="004E11F7" w:rsidRPr="004E11F7" w:rsidRDefault="004E11F7" w:rsidP="004E11F7">
      <w:pPr>
        <w:spacing w:line="240" w:lineRule="auto"/>
        <w:jc w:val="both"/>
        <w:rPr>
          <w:rFonts w:ascii="Times New Roman" w:hAnsi="Times New Roman" w:cs="Times New Roman"/>
          <w:sz w:val="24"/>
          <w:szCs w:val="24"/>
        </w:rPr>
      </w:pPr>
      <w:r w:rsidRPr="004E11F7">
        <w:rPr>
          <w:rFonts w:ascii="Times New Roman" w:hAnsi="Times New Roman" w:cs="Times New Roman"/>
          <w:sz w:val="24"/>
          <w:szCs w:val="24"/>
        </w:rPr>
        <w:t xml:space="preserve">Amen. </w:t>
      </w:r>
    </w:p>
    <w:p w14:paraId="6BCBB44D" w14:textId="77777777" w:rsidR="00C8213D" w:rsidRDefault="00C8213D" w:rsidP="00C8213D">
      <w:pPr>
        <w:pStyle w:val="xmsonormal"/>
        <w:shd w:val="clear" w:color="auto" w:fill="FFFFFF"/>
        <w:spacing w:before="0" w:beforeAutospacing="0" w:after="0" w:afterAutospacing="0"/>
        <w:jc w:val="both"/>
        <w:rPr>
          <w:rFonts w:ascii="Calibri" w:hAnsi="Calibri" w:cs="Calibri"/>
          <w:color w:val="000000"/>
          <w:sz w:val="22"/>
          <w:szCs w:val="22"/>
        </w:rPr>
      </w:pPr>
      <w:r>
        <w:rPr>
          <w:color w:val="000000"/>
          <w:bdr w:val="none" w:sz="0" w:space="0" w:color="auto" w:frame="1"/>
          <w:lang w:val="en-GB"/>
        </w:rPr>
        <w:t xml:space="preserve">Michael </w:t>
      </w:r>
      <w:proofErr w:type="spellStart"/>
      <w:r>
        <w:rPr>
          <w:color w:val="000000"/>
          <w:bdr w:val="none" w:sz="0" w:space="0" w:color="auto" w:frame="1"/>
          <w:lang w:val="en-GB"/>
        </w:rPr>
        <w:t>Morwood</w:t>
      </w:r>
      <w:proofErr w:type="spellEnd"/>
      <w:r>
        <w:rPr>
          <w:color w:val="000000"/>
          <w:bdr w:val="none" w:sz="0" w:space="0" w:color="auto" w:frame="1"/>
          <w:lang w:val="en-GB"/>
        </w:rPr>
        <w:t>, </w:t>
      </w:r>
      <w:r>
        <w:rPr>
          <w:b/>
          <w:bCs/>
          <w:color w:val="000000"/>
          <w:bdr w:val="none" w:sz="0" w:space="0" w:color="auto" w:frame="1"/>
          <w:lang w:val="en-GB"/>
        </w:rPr>
        <w:t>The Everywhere God</w:t>
      </w:r>
      <w:r>
        <w:rPr>
          <w:color w:val="000000"/>
          <w:bdr w:val="none" w:sz="0" w:space="0" w:color="auto" w:frame="1"/>
          <w:lang w:val="en-GB"/>
        </w:rPr>
        <w:t>, p6, from </w:t>
      </w:r>
      <w:r>
        <w:rPr>
          <w:i/>
          <w:iCs/>
          <w:color w:val="000000"/>
          <w:bdr w:val="none" w:sz="0" w:space="0" w:color="auto" w:frame="1"/>
          <w:lang w:val="en-GB"/>
        </w:rPr>
        <w:t>Praying a New Story</w:t>
      </w:r>
      <w:r>
        <w:rPr>
          <w:color w:val="000000"/>
          <w:bdr w:val="none" w:sz="0" w:space="0" w:color="auto" w:frame="1"/>
          <w:lang w:val="en-GB"/>
        </w:rPr>
        <w:t>.  </w:t>
      </w:r>
    </w:p>
    <w:p w14:paraId="21545A1F" w14:textId="2910237C" w:rsidR="004E11F7" w:rsidRDefault="00C8213D" w:rsidP="00C821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 reflections taken from </w:t>
      </w:r>
      <w:r w:rsidR="00B501E4" w:rsidRPr="00C8213D">
        <w:rPr>
          <w:rFonts w:ascii="Times New Roman" w:hAnsi="Times New Roman" w:cs="Times New Roman"/>
          <w:i/>
          <w:iCs/>
          <w:sz w:val="24"/>
          <w:szCs w:val="24"/>
        </w:rPr>
        <w:t>Maryknoll Book of Inspiration, Readings for Every Day of the Year</w:t>
      </w:r>
      <w:r w:rsidR="00B501E4" w:rsidRPr="004E11F7">
        <w:rPr>
          <w:rFonts w:ascii="Times New Roman" w:hAnsi="Times New Roman" w:cs="Times New Roman"/>
          <w:sz w:val="24"/>
          <w:szCs w:val="24"/>
        </w:rPr>
        <w:t xml:space="preserve">, Michael Leach and Doris Goodnough, Editors, Orbis Books, New York, 2010.  </w:t>
      </w:r>
    </w:p>
    <w:p w14:paraId="281132D4" w14:textId="77777777" w:rsidR="004E11F7" w:rsidRPr="004E11F7" w:rsidRDefault="004E11F7" w:rsidP="004E11F7">
      <w:pPr>
        <w:spacing w:line="240" w:lineRule="auto"/>
        <w:jc w:val="both"/>
        <w:rPr>
          <w:rFonts w:ascii="Times New Roman" w:hAnsi="Times New Roman" w:cs="Times New Roman"/>
          <w:sz w:val="24"/>
          <w:szCs w:val="24"/>
        </w:rPr>
      </w:pPr>
    </w:p>
    <w:p w14:paraId="3C120BA3" w14:textId="77777777" w:rsidR="004E11F7"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Mass</w:t>
      </w:r>
    </w:p>
    <w:p w14:paraId="34EA7955" w14:textId="36D7A8C9" w:rsid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Angelus for Vocations</w:t>
      </w:r>
    </w:p>
    <w:p w14:paraId="0A730296" w14:textId="77777777" w:rsidR="004E11F7" w:rsidRPr="004E11F7" w:rsidRDefault="004E11F7" w:rsidP="004E11F7">
      <w:pPr>
        <w:spacing w:line="360" w:lineRule="auto"/>
        <w:rPr>
          <w:rFonts w:ascii="Times New Roman" w:hAnsi="Times New Roman" w:cs="Times New Roman"/>
          <w:b/>
          <w:bCs/>
          <w:sz w:val="24"/>
          <w:szCs w:val="24"/>
        </w:rPr>
      </w:pPr>
    </w:p>
    <w:p w14:paraId="59908B32" w14:textId="203A166F" w:rsidR="00C8213D"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Daily Examen</w:t>
      </w:r>
    </w:p>
    <w:p w14:paraId="714AAA9B" w14:textId="6C3BCF5F" w:rsidR="007E50D4" w:rsidRPr="004E11F7"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Rosary for Vocations: Joyful Mysteries</w:t>
      </w:r>
    </w:p>
    <w:p w14:paraId="03A6DF58" w14:textId="33D2F488" w:rsidR="00C8213D" w:rsidRDefault="004E11F7" w:rsidP="004E11F7">
      <w:pPr>
        <w:spacing w:line="360" w:lineRule="auto"/>
        <w:rPr>
          <w:rFonts w:ascii="Times New Roman" w:hAnsi="Times New Roman" w:cs="Times New Roman"/>
          <w:b/>
          <w:bCs/>
          <w:sz w:val="24"/>
          <w:szCs w:val="24"/>
        </w:rPr>
      </w:pPr>
      <w:r w:rsidRPr="004E11F7">
        <w:rPr>
          <w:rFonts w:ascii="Times New Roman" w:hAnsi="Times New Roman" w:cs="Times New Roman"/>
          <w:b/>
          <w:bCs/>
          <w:sz w:val="24"/>
          <w:szCs w:val="24"/>
        </w:rPr>
        <w:t xml:space="preserve">Night Prayer </w:t>
      </w:r>
    </w:p>
    <w:p w14:paraId="7CD64937" w14:textId="77777777" w:rsidR="008B0AAD" w:rsidRDefault="008B0AAD" w:rsidP="004E11F7">
      <w:pPr>
        <w:spacing w:line="360" w:lineRule="auto"/>
        <w:rPr>
          <w:rFonts w:ascii="Times New Roman" w:hAnsi="Times New Roman" w:cs="Times New Roman"/>
          <w:b/>
          <w:bCs/>
          <w:sz w:val="24"/>
          <w:szCs w:val="24"/>
        </w:rPr>
      </w:pPr>
    </w:p>
    <w:p w14:paraId="7AAAE668" w14:textId="024B9084" w:rsidR="004E11F7" w:rsidRPr="004E11F7" w:rsidRDefault="008B0AAD" w:rsidP="00CA586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Mass </w:t>
      </w:r>
      <w:r w:rsidR="004E11F7" w:rsidRPr="004E11F7">
        <w:rPr>
          <w:rFonts w:ascii="Times New Roman" w:hAnsi="Times New Roman" w:cs="Times New Roman"/>
          <w:b/>
          <w:bCs/>
          <w:sz w:val="24"/>
          <w:szCs w:val="24"/>
        </w:rPr>
        <w:t>Saturday 17</w:t>
      </w:r>
      <w:r w:rsidRPr="008B0AA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4E11F7" w:rsidRPr="004E11F7">
        <w:rPr>
          <w:rFonts w:ascii="Times New Roman" w:hAnsi="Times New Roman" w:cs="Times New Roman"/>
          <w:b/>
          <w:bCs/>
          <w:sz w:val="24"/>
          <w:szCs w:val="24"/>
        </w:rPr>
        <w:t xml:space="preserve"> April</w:t>
      </w:r>
    </w:p>
    <w:p w14:paraId="03DDB2EC" w14:textId="0695775E" w:rsidR="008B0AAD" w:rsidRPr="008B0AAD" w:rsidRDefault="008B0AAD" w:rsidP="008B0AAD">
      <w:pPr>
        <w:spacing w:line="360" w:lineRule="auto"/>
        <w:jc w:val="both"/>
        <w:rPr>
          <w:rFonts w:ascii="Times New Roman" w:hAnsi="Times New Roman" w:cs="Times New Roman"/>
          <w:b/>
          <w:bCs/>
          <w:i/>
          <w:iCs/>
          <w:sz w:val="24"/>
          <w:szCs w:val="24"/>
        </w:rPr>
      </w:pPr>
      <w:r w:rsidRPr="008B0AAD">
        <w:rPr>
          <w:rFonts w:ascii="Times New Roman" w:hAnsi="Times New Roman" w:cs="Times New Roman"/>
          <w:b/>
          <w:bCs/>
          <w:i/>
          <w:iCs/>
          <w:sz w:val="24"/>
          <w:szCs w:val="24"/>
        </w:rPr>
        <w:t>Introduction</w:t>
      </w:r>
      <w:r>
        <w:rPr>
          <w:rFonts w:ascii="Times New Roman" w:hAnsi="Times New Roman" w:cs="Times New Roman"/>
          <w:b/>
          <w:bCs/>
          <w:i/>
          <w:iCs/>
          <w:sz w:val="24"/>
          <w:szCs w:val="24"/>
        </w:rPr>
        <w:t>:</w:t>
      </w:r>
    </w:p>
    <w:p w14:paraId="48113355" w14:textId="2AFB4047" w:rsidR="004E11F7" w:rsidRPr="004E11F7" w:rsidRDefault="004E11F7" w:rsidP="008B0AAD">
      <w:pPr>
        <w:spacing w:line="360" w:lineRule="auto"/>
        <w:jc w:val="both"/>
        <w:rPr>
          <w:rFonts w:ascii="Times New Roman" w:hAnsi="Times New Roman" w:cs="Times New Roman"/>
          <w:sz w:val="24"/>
          <w:szCs w:val="24"/>
        </w:rPr>
      </w:pPr>
      <w:r w:rsidRPr="004E11F7">
        <w:rPr>
          <w:rFonts w:ascii="Times New Roman" w:hAnsi="Times New Roman" w:cs="Times New Roman"/>
          <w:sz w:val="24"/>
          <w:szCs w:val="24"/>
        </w:rPr>
        <w:t>In the Acts of the Apostles, we learn how the faith community that formed the infant Church, were asked to choose from among themselves women and men of good reputation, filled with the Spirit and with wisdom, who would continue to devote themselves to prayer and to the service of the word.  In this year of Saint Joseph, we pray for all Christians, and all the baptised.  As disciples, may we be inspired by Joseph’s example and fulfil our vocation to be watchful guardians of families, and the defenders of the children in our care.  As the family of God, may we cherish and nurture the vocation of the younger generation.</w:t>
      </w:r>
    </w:p>
    <w:p w14:paraId="13863EB2" w14:textId="1955793C" w:rsidR="008B0AAD" w:rsidRPr="008B0AAD" w:rsidRDefault="008B0AAD" w:rsidP="004E11F7">
      <w:pPr>
        <w:rPr>
          <w:rFonts w:ascii="Times New Roman" w:hAnsi="Times New Roman" w:cs="Times New Roman"/>
          <w:b/>
          <w:bCs/>
          <w:i/>
          <w:iCs/>
          <w:sz w:val="24"/>
          <w:szCs w:val="24"/>
        </w:rPr>
      </w:pPr>
      <w:r w:rsidRPr="008B0AAD">
        <w:rPr>
          <w:rFonts w:ascii="Times New Roman" w:hAnsi="Times New Roman" w:cs="Times New Roman"/>
          <w:b/>
          <w:bCs/>
          <w:i/>
          <w:iCs/>
          <w:sz w:val="24"/>
          <w:szCs w:val="24"/>
        </w:rPr>
        <w:lastRenderedPageBreak/>
        <w:t>Prayer of the Faithful</w:t>
      </w:r>
      <w:r w:rsidR="007E50D4">
        <w:rPr>
          <w:rFonts w:ascii="Times New Roman" w:hAnsi="Times New Roman" w:cs="Times New Roman"/>
          <w:b/>
          <w:bCs/>
          <w:i/>
          <w:iCs/>
          <w:sz w:val="24"/>
          <w:szCs w:val="24"/>
        </w:rPr>
        <w:t>:</w:t>
      </w:r>
    </w:p>
    <w:p w14:paraId="59F97BFD" w14:textId="77777777" w:rsidR="007E50D4" w:rsidRDefault="007E50D4" w:rsidP="007E50D4">
      <w:pPr>
        <w:pStyle w:val="Body"/>
        <w:jc w:val="both"/>
        <w:rPr>
          <w:rFonts w:ascii="Times New Roman" w:hAnsi="Times New Roman" w:cs="Times New Roman"/>
          <w:b/>
          <w:bCs/>
          <w:sz w:val="24"/>
          <w:szCs w:val="24"/>
        </w:rPr>
      </w:pPr>
    </w:p>
    <w:p w14:paraId="22D44F2C" w14:textId="45EE171D" w:rsidR="007E50D4" w:rsidRDefault="007E50D4" w:rsidP="007E50D4">
      <w:pPr>
        <w:pStyle w:val="Body"/>
        <w:jc w:val="both"/>
        <w:rPr>
          <w:rFonts w:ascii="Times New Roman" w:hAnsi="Times New Roman" w:cs="Times New Roman"/>
          <w:sz w:val="24"/>
          <w:szCs w:val="24"/>
        </w:rPr>
      </w:pPr>
      <w:r w:rsidRPr="004E11F7">
        <w:rPr>
          <w:rFonts w:ascii="Times New Roman" w:hAnsi="Times New Roman" w:cs="Times New Roman"/>
          <w:b/>
          <w:bCs/>
          <w:sz w:val="24"/>
          <w:szCs w:val="24"/>
        </w:rPr>
        <w:t xml:space="preserve">Reader: </w:t>
      </w:r>
      <w:r w:rsidRPr="004E11F7">
        <w:rPr>
          <w:rFonts w:ascii="Times New Roman" w:hAnsi="Times New Roman" w:cs="Times New Roman"/>
          <w:sz w:val="24"/>
          <w:szCs w:val="24"/>
        </w:rPr>
        <w:t>The response to our intercessions is: Lord hear our Prayer.</w:t>
      </w:r>
    </w:p>
    <w:p w14:paraId="026B0927" w14:textId="77777777" w:rsidR="008B0AAD" w:rsidRDefault="008B0AAD" w:rsidP="004E11F7">
      <w:pPr>
        <w:rPr>
          <w:rFonts w:ascii="Times New Roman" w:hAnsi="Times New Roman" w:cs="Times New Roman"/>
          <w:sz w:val="24"/>
          <w:szCs w:val="24"/>
        </w:rPr>
      </w:pPr>
    </w:p>
    <w:p w14:paraId="1447945F" w14:textId="215E61F7" w:rsidR="004E11F7" w:rsidRPr="008B0AAD" w:rsidRDefault="004E11F7" w:rsidP="008B0AAD">
      <w:pPr>
        <w:pStyle w:val="ListParagraph"/>
        <w:numPr>
          <w:ilvl w:val="0"/>
          <w:numId w:val="11"/>
        </w:numPr>
        <w:rPr>
          <w:szCs w:val="24"/>
        </w:rPr>
      </w:pPr>
      <w:r w:rsidRPr="008B0AAD">
        <w:rPr>
          <w:szCs w:val="24"/>
        </w:rPr>
        <w:t>That as Joseph and Mary welcomed the gift of the Child Jesus, may all mothers and fathers prayerfully nurture their children’s vocations and especially encourage an openness in those who are called to serve the Gospel.</w:t>
      </w:r>
    </w:p>
    <w:p w14:paraId="16FFAEFF"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1913CE24" w14:textId="77777777" w:rsidR="004E11F7" w:rsidRPr="004E11F7" w:rsidRDefault="004E11F7" w:rsidP="004E11F7">
      <w:pPr>
        <w:spacing w:line="360" w:lineRule="auto"/>
        <w:rPr>
          <w:rFonts w:ascii="Times New Roman" w:hAnsi="Times New Roman" w:cs="Times New Roman"/>
          <w:sz w:val="24"/>
          <w:szCs w:val="24"/>
        </w:rPr>
      </w:pPr>
    </w:p>
    <w:p w14:paraId="27D7F573" w14:textId="26F32F12" w:rsidR="004E11F7" w:rsidRPr="008B0AAD" w:rsidRDefault="004E11F7" w:rsidP="008B0AAD">
      <w:pPr>
        <w:pStyle w:val="ListParagraph"/>
        <w:numPr>
          <w:ilvl w:val="0"/>
          <w:numId w:val="11"/>
        </w:numPr>
        <w:rPr>
          <w:szCs w:val="24"/>
        </w:rPr>
      </w:pPr>
      <w:r w:rsidRPr="008B0AAD">
        <w:rPr>
          <w:szCs w:val="24"/>
        </w:rPr>
        <w:t>For an increased understanding among our young people that they are uniquely chosen by God to be his disciples through their particular vocation; we pray especially for those who have been called to marriage or single life.</w:t>
      </w:r>
    </w:p>
    <w:p w14:paraId="43044CB6"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22F0035D" w14:textId="77777777" w:rsidR="004E11F7" w:rsidRPr="004E11F7" w:rsidRDefault="004E11F7" w:rsidP="004E11F7">
      <w:pPr>
        <w:rPr>
          <w:rFonts w:ascii="Times New Roman" w:hAnsi="Times New Roman" w:cs="Times New Roman"/>
          <w:sz w:val="24"/>
          <w:szCs w:val="24"/>
        </w:rPr>
      </w:pPr>
    </w:p>
    <w:p w14:paraId="6CBDBE4E" w14:textId="456A61B6" w:rsidR="004E11F7" w:rsidRPr="008B0AAD" w:rsidRDefault="004E11F7" w:rsidP="008B0AAD">
      <w:pPr>
        <w:pStyle w:val="ListParagraph"/>
        <w:numPr>
          <w:ilvl w:val="0"/>
          <w:numId w:val="11"/>
        </w:numPr>
        <w:rPr>
          <w:rFonts w:eastAsia="Times New Roman"/>
          <w:szCs w:val="24"/>
          <w:lang w:eastAsia="en-GB"/>
        </w:rPr>
      </w:pPr>
      <w:r w:rsidRPr="008B0AAD">
        <w:rPr>
          <w:rFonts w:eastAsia="Times New Roman"/>
          <w:szCs w:val="24"/>
          <w:lang w:eastAsia="en-GB"/>
        </w:rPr>
        <w:t xml:space="preserve">That all mothers will draw close to Mary and encourage an openness to the Holy Spirit in their </w:t>
      </w:r>
      <w:r w:rsidR="008B0AAD" w:rsidRPr="008B0AAD">
        <w:rPr>
          <w:rFonts w:eastAsia="Times New Roman"/>
          <w:szCs w:val="24"/>
          <w:lang w:eastAsia="en-GB"/>
        </w:rPr>
        <w:t>children; may</w:t>
      </w:r>
      <w:r w:rsidRPr="008B0AAD">
        <w:rPr>
          <w:rFonts w:eastAsia="Times New Roman"/>
          <w:szCs w:val="24"/>
          <w:lang w:eastAsia="en-GB"/>
        </w:rPr>
        <w:t xml:space="preserve"> their daughters and sons find love, support and acceptance, as they try to discern their calling in life</w:t>
      </w:r>
    </w:p>
    <w:p w14:paraId="567E36AC"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463AA707" w14:textId="77777777" w:rsidR="004E11F7" w:rsidRPr="004E11F7" w:rsidRDefault="004E11F7" w:rsidP="004E11F7">
      <w:pPr>
        <w:rPr>
          <w:rFonts w:ascii="Times New Roman" w:hAnsi="Times New Roman" w:cs="Times New Roman"/>
          <w:sz w:val="24"/>
          <w:szCs w:val="24"/>
        </w:rPr>
      </w:pPr>
    </w:p>
    <w:p w14:paraId="53269893" w14:textId="76E01381" w:rsidR="004E11F7" w:rsidRPr="008B0AAD" w:rsidRDefault="004E11F7" w:rsidP="008B0AAD">
      <w:pPr>
        <w:pStyle w:val="ListParagraph"/>
        <w:numPr>
          <w:ilvl w:val="0"/>
          <w:numId w:val="11"/>
        </w:numPr>
        <w:rPr>
          <w:rFonts w:eastAsia="Times New Roman"/>
          <w:szCs w:val="24"/>
          <w:lang w:eastAsia="en-GB"/>
        </w:rPr>
      </w:pPr>
      <w:r w:rsidRPr="008B0AAD">
        <w:rPr>
          <w:rFonts w:eastAsia="Times New Roman"/>
          <w:szCs w:val="24"/>
          <w:lang w:eastAsia="en-GB"/>
        </w:rPr>
        <w:t>That all fathers will foster an awareness among their children of having been called by God.  As parents and guardians may their love, prayer, guidance and example inspire the young people in their care to become genuine disciples of Jesus Christ.</w:t>
      </w:r>
    </w:p>
    <w:p w14:paraId="51C2CCE7" w14:textId="77777777" w:rsidR="00D47E70" w:rsidRPr="008D6BB0" w:rsidRDefault="00D47E70" w:rsidP="00D47E70">
      <w:pPr>
        <w:pStyle w:val="ListParagraph"/>
        <w:jc w:val="both"/>
        <w:rPr>
          <w:szCs w:val="24"/>
        </w:rPr>
      </w:pPr>
      <w:r w:rsidRPr="008D6BB0">
        <w:rPr>
          <w:szCs w:val="24"/>
        </w:rPr>
        <w:t xml:space="preserve">We pray to the Lord. </w:t>
      </w:r>
      <w:r w:rsidRPr="008D6BB0">
        <w:rPr>
          <w:b/>
          <w:bCs/>
          <w:szCs w:val="24"/>
        </w:rPr>
        <w:t>R/Lord Hear our Prayer</w:t>
      </w:r>
    </w:p>
    <w:p w14:paraId="0AB821DD" w14:textId="77777777" w:rsidR="004E11F7" w:rsidRPr="004E11F7" w:rsidRDefault="004E11F7" w:rsidP="004E11F7">
      <w:pPr>
        <w:rPr>
          <w:rFonts w:ascii="Times New Roman" w:hAnsi="Times New Roman" w:cs="Times New Roman"/>
          <w:sz w:val="24"/>
          <w:szCs w:val="24"/>
          <w:lang w:val="en-GB"/>
        </w:rPr>
      </w:pPr>
    </w:p>
    <w:p w14:paraId="54F7C252" w14:textId="4E81C074" w:rsidR="004E11F7" w:rsidRPr="008B0AAD" w:rsidRDefault="004E11F7" w:rsidP="008B0AAD">
      <w:pPr>
        <w:pStyle w:val="ListParagraph"/>
        <w:numPr>
          <w:ilvl w:val="0"/>
          <w:numId w:val="11"/>
        </w:numPr>
        <w:rPr>
          <w:rFonts w:eastAsia="Times New Roman"/>
          <w:szCs w:val="24"/>
          <w:lang w:eastAsia="en-GB"/>
        </w:rPr>
      </w:pPr>
      <w:r w:rsidRPr="008B0AAD">
        <w:rPr>
          <w:rFonts w:eastAsia="Times New Roman"/>
          <w:szCs w:val="24"/>
          <w:lang w:eastAsia="en-GB"/>
        </w:rPr>
        <w:t>That men and women will be encouraged to love God and their neighbour through being open to recognise and answer God’s call to serve Him and His people, by becoming witnesses inspired by the life of Christ.</w:t>
      </w:r>
    </w:p>
    <w:p w14:paraId="155E1547" w14:textId="168643EA" w:rsidR="00B501E4" w:rsidRPr="008D6BB0" w:rsidRDefault="00D47E70" w:rsidP="007862BB">
      <w:pPr>
        <w:pStyle w:val="ListParagraph"/>
        <w:jc w:val="both"/>
        <w:rPr>
          <w:szCs w:val="24"/>
        </w:rPr>
      </w:pPr>
      <w:r w:rsidRPr="008D6BB0">
        <w:rPr>
          <w:szCs w:val="24"/>
        </w:rPr>
        <w:t xml:space="preserve">We pray to the Lord. </w:t>
      </w:r>
      <w:r w:rsidRPr="008D6BB0">
        <w:rPr>
          <w:b/>
          <w:bCs/>
          <w:szCs w:val="24"/>
        </w:rPr>
        <w:t>R/Lord Hear our Prayer</w:t>
      </w:r>
    </w:p>
    <w:sectPr w:rsidR="00B501E4" w:rsidRPr="008D6BB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E9354" w14:textId="77777777" w:rsidR="00175A8C" w:rsidRDefault="00175A8C" w:rsidP="004E11F7">
      <w:pPr>
        <w:spacing w:after="0" w:line="240" w:lineRule="auto"/>
      </w:pPr>
      <w:r>
        <w:separator/>
      </w:r>
    </w:p>
  </w:endnote>
  <w:endnote w:type="continuationSeparator" w:id="0">
    <w:p w14:paraId="632526F3" w14:textId="77777777" w:rsidR="00175A8C" w:rsidRDefault="00175A8C"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C69C4" w14:textId="77777777" w:rsidR="00175A8C" w:rsidRDefault="00175A8C" w:rsidP="004E11F7">
      <w:pPr>
        <w:spacing w:after="0" w:line="240" w:lineRule="auto"/>
      </w:pPr>
      <w:r>
        <w:separator/>
      </w:r>
    </w:p>
  </w:footnote>
  <w:footnote w:type="continuationSeparator" w:id="0">
    <w:p w14:paraId="2061AF34" w14:textId="77777777" w:rsidR="00175A8C" w:rsidRDefault="00175A8C"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75A8C"/>
    <w:rsid w:val="00186BF5"/>
    <w:rsid w:val="001A5BA1"/>
    <w:rsid w:val="001B3016"/>
    <w:rsid w:val="001B6687"/>
    <w:rsid w:val="001C0D2B"/>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2BB"/>
    <w:rsid w:val="007866E7"/>
    <w:rsid w:val="007975B2"/>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47C55"/>
    <w:rsid w:val="00A57A97"/>
    <w:rsid w:val="00A722A9"/>
    <w:rsid w:val="00AE1517"/>
    <w:rsid w:val="00AE591B"/>
    <w:rsid w:val="00B12217"/>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2</cp:revision>
  <dcterms:created xsi:type="dcterms:W3CDTF">2021-04-08T10:21:00Z</dcterms:created>
  <dcterms:modified xsi:type="dcterms:W3CDTF">2021-04-08T10:21:00Z</dcterms:modified>
</cp:coreProperties>
</file>